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EB" w:rsidRDefault="003B5AEB">
      <w:pPr>
        <w:pStyle w:val="HEADERTEXT"/>
        <w:rPr>
          <w:b/>
          <w:bCs/>
        </w:rPr>
      </w:pPr>
      <w:r>
        <w:rPr>
          <w:rFonts w:ascii="Arial, sans-serif" w:hAnsi="Arial, sans-serif"/>
          <w:sz w:val="24"/>
          <w:szCs w:val="24"/>
        </w:rPr>
        <w:t xml:space="preserve"> </w:t>
      </w:r>
    </w:p>
    <w:p w:rsidR="003B5AEB" w:rsidRDefault="003B5AEB">
      <w:pPr>
        <w:pStyle w:val="HEADERTEXT"/>
        <w:jc w:val="center"/>
        <w:rPr>
          <w:b/>
          <w:bCs/>
        </w:rPr>
      </w:pPr>
      <w:r>
        <w:rPr>
          <w:b/>
          <w:bCs/>
        </w:rPr>
        <w:t xml:space="preserve"> ФЕДЕРАЛЬНАЯ СЛУЖБА ПО ЭКОЛОГИЧЕСКОМУ, ТЕХНОЛОГИЧЕСКОМУ И АТОМНОМУ НАДЗОРУ</w:t>
      </w:r>
    </w:p>
    <w:p w:rsidR="003B5AEB" w:rsidRDefault="003B5AEB">
      <w:pPr>
        <w:pStyle w:val="HEADERTEXT"/>
        <w:rPr>
          <w:b/>
          <w:bCs/>
        </w:rPr>
      </w:pPr>
    </w:p>
    <w:p w:rsidR="003B5AEB" w:rsidRDefault="003B5AEB">
      <w:pPr>
        <w:pStyle w:val="HEADERTEXT"/>
        <w:jc w:val="center"/>
        <w:rPr>
          <w:b/>
          <w:bCs/>
        </w:rPr>
      </w:pPr>
      <w:r>
        <w:rPr>
          <w:b/>
          <w:bCs/>
        </w:rPr>
        <w:t xml:space="preserve"> ПРИКАЗ</w:t>
      </w:r>
    </w:p>
    <w:p w:rsidR="003B5AEB" w:rsidRDefault="003B5AEB">
      <w:pPr>
        <w:pStyle w:val="HEADERTEXT"/>
        <w:rPr>
          <w:b/>
          <w:bCs/>
        </w:rPr>
      </w:pPr>
    </w:p>
    <w:p w:rsidR="003B5AEB" w:rsidRDefault="003B5AEB">
      <w:pPr>
        <w:pStyle w:val="HEADERTEXT"/>
        <w:jc w:val="center"/>
        <w:rPr>
          <w:b/>
          <w:bCs/>
        </w:rPr>
      </w:pPr>
      <w:r>
        <w:rPr>
          <w:b/>
          <w:bCs/>
        </w:rPr>
        <w:t xml:space="preserve"> от 11 декабря 2020 года N 518</w:t>
      </w:r>
    </w:p>
    <w:p w:rsidR="003B5AEB" w:rsidRDefault="003B5AEB">
      <w:pPr>
        <w:pStyle w:val="HEADERTEXT"/>
        <w:jc w:val="center"/>
        <w:rPr>
          <w:b/>
          <w:bCs/>
        </w:rPr>
      </w:pPr>
    </w:p>
    <w:p w:rsidR="003B5AEB" w:rsidRDefault="003B5AEB">
      <w:pPr>
        <w:pStyle w:val="HEADERTEXT"/>
        <w:rPr>
          <w:b/>
          <w:bCs/>
        </w:rPr>
      </w:pPr>
    </w:p>
    <w:p w:rsidR="003B5AEB" w:rsidRDefault="003B5AEB">
      <w:pPr>
        <w:pStyle w:val="HEADERTEXT"/>
        <w:jc w:val="center"/>
        <w:rPr>
          <w:b/>
          <w:bCs/>
        </w:rPr>
      </w:pPr>
      <w:r>
        <w:rPr>
          <w:b/>
          <w:bCs/>
        </w:rPr>
        <w:t xml:space="preserve"> Об утверждении </w:t>
      </w:r>
      <w:r>
        <w:rPr>
          <w:b/>
          <w:bCs/>
        </w:rPr>
        <w:fldChar w:fldCharType="begin"/>
      </w:r>
      <w:r>
        <w:rPr>
          <w:b/>
          <w:bCs/>
        </w:rPr>
        <w:instrText xml:space="preserve"> HYPERLINK "kodeks://link/d?nd=573264160&amp;point=mark=000000000000000000000000000000000000000000000000006540IN"\o"’’Об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instrText>
      </w:r>
    </w:p>
    <w:p w:rsidR="003B5AEB" w:rsidRDefault="003B5AEB">
      <w:pPr>
        <w:pStyle w:val="HEADERTEXT"/>
        <w:jc w:val="center"/>
        <w:rPr>
          <w:b/>
          <w:bCs/>
        </w:rPr>
      </w:pPr>
      <w:r>
        <w:rPr>
          <w:b/>
          <w:bCs/>
        </w:rPr>
        <w:instrText>Приказ Ростехнадзора от 11.12.2020 N 518</w:instrText>
      </w:r>
    </w:p>
    <w:p w:rsidR="003B5AEB" w:rsidRDefault="003B5AEB">
      <w:pPr>
        <w:pStyle w:val="HEADERTEXT"/>
        <w:jc w:val="center"/>
        <w:rPr>
          <w:b/>
          <w:bCs/>
        </w:rPr>
      </w:pPr>
      <w:r>
        <w:rPr>
          <w:b/>
          <w:bCs/>
        </w:rPr>
        <w:instrText>Статус: действует с 01.01.2021"</w:instrText>
      </w:r>
      <w:r w:rsidR="00045E4A">
        <w:rPr>
          <w:b/>
          <w:bCs/>
        </w:rPr>
      </w:r>
      <w:r>
        <w:rPr>
          <w:b/>
          <w:bCs/>
        </w:rPr>
        <w:fldChar w:fldCharType="separate"/>
      </w:r>
      <w:r>
        <w:rPr>
          <w:b/>
          <w:bCs/>
          <w:color w:val="0000AA"/>
          <w:u w:val="single"/>
        </w:rPr>
        <w:t>Требований к форме представления сведений об организации производственного контроля за соблюдением требований промышленной безопасности</w:t>
      </w:r>
      <w:r>
        <w:rPr>
          <w:b/>
          <w:bCs/>
          <w:color w:val="0000FF"/>
          <w:u w:val="single"/>
        </w:rPr>
        <w:t xml:space="preserve"> </w:t>
      </w:r>
      <w:r>
        <w:rPr>
          <w:b/>
          <w:bCs/>
        </w:rPr>
        <w:fldChar w:fldCharType="end"/>
      </w:r>
      <w:r>
        <w:rPr>
          <w:b/>
          <w:bCs/>
        </w:rPr>
        <w:t xml:space="preserve"> </w:t>
      </w:r>
    </w:p>
    <w:p w:rsidR="003B5AEB" w:rsidRDefault="003B5AEB">
      <w:pPr>
        <w:pStyle w:val="FORMATTEXT"/>
        <w:ind w:firstLine="568"/>
        <w:jc w:val="both"/>
      </w:pPr>
      <w:r>
        <w:t xml:space="preserve">В соответствии с </w:t>
      </w:r>
      <w:r>
        <w:fldChar w:fldCharType="begin"/>
      </w:r>
      <w:r>
        <w:instrText xml:space="preserve"> HYPERLINK "kodeks://link/d?nd=9046058&amp;point=mark=000000000000000000000000000000000000000000000000007E00KF"\o"’’О промышленной безопасности опасных производственных объектов (с изменениями на 8 декабря 2020 года)’’</w:instrText>
      </w:r>
    </w:p>
    <w:p w:rsidR="003B5AEB" w:rsidRDefault="003B5AEB">
      <w:pPr>
        <w:pStyle w:val="FORMATTEXT"/>
        <w:ind w:firstLine="568"/>
        <w:jc w:val="both"/>
      </w:pPr>
      <w:r>
        <w:instrText>Федеральный закон от 21.07.1997 N 116-ФЗ</w:instrText>
      </w:r>
    </w:p>
    <w:p w:rsidR="003B5AEB" w:rsidRDefault="003B5AEB">
      <w:pPr>
        <w:pStyle w:val="FORMATTEXT"/>
        <w:ind w:firstLine="568"/>
        <w:jc w:val="both"/>
      </w:pPr>
      <w:r>
        <w:instrText>Статус: действующая редакция (действ. с 08.12.2020)"</w:instrText>
      </w:r>
      <w:r>
        <w:fldChar w:fldCharType="separate"/>
      </w:r>
      <w:r>
        <w:rPr>
          <w:color w:val="0000AA"/>
          <w:u w:val="single"/>
        </w:rPr>
        <w:t>пунктом 2 статьи 11 Федерального закона от 21 июля 1997 г. N 116-ФЗ "О промышленной безопасности опасных производственных объектов"</w:t>
      </w:r>
      <w:r>
        <w:rPr>
          <w:color w:val="0000FF"/>
          <w:u w:val="single"/>
        </w:rPr>
        <w:t xml:space="preserve"> </w:t>
      </w:r>
      <w:r>
        <w:fldChar w:fldCharType="end"/>
      </w:r>
      <w:r>
        <w:t xml:space="preserve"> (Собрание законодательства Российской Федерации, 1997, N 30, ст.3588; Российская газета, 2020, N 280), </w:t>
      </w:r>
      <w:r>
        <w:fldChar w:fldCharType="begin"/>
      </w:r>
      <w:r>
        <w:instrText xml:space="preserve"> HYPERLINK "kodeks://link/d?nd=901904850&amp;point=mark=000000000000000000000000000000000000000000000000007DI0KA"\o"’’О Федеральной службе по экологическому, технологическому и атомному надзору (с изменениями на 28 декабря 2020 года)’’</w:instrText>
      </w:r>
    </w:p>
    <w:p w:rsidR="003B5AEB" w:rsidRDefault="003B5AEB">
      <w:pPr>
        <w:pStyle w:val="FORMATTEXT"/>
        <w:ind w:firstLine="568"/>
        <w:jc w:val="both"/>
      </w:pPr>
      <w:r>
        <w:instrText>Постановление Правительства РФ от 30.07.2004 N 401</w:instrText>
      </w:r>
    </w:p>
    <w:p w:rsidR="003B5AEB" w:rsidRDefault="003B5AEB">
      <w:pPr>
        <w:pStyle w:val="FORMATTEXT"/>
        <w:ind w:firstLine="568"/>
        <w:jc w:val="both"/>
      </w:pPr>
      <w:r>
        <w:instrText>Статус: действующая редакция (действ. с 01.01.2021)"</w:instrText>
      </w:r>
      <w:r>
        <w:fldChar w:fldCharType="separate"/>
      </w:r>
      <w:r>
        <w:rPr>
          <w:color w:val="0000AA"/>
          <w:u w:val="single"/>
        </w:rPr>
        <w:t>пунктом 1 Положения о Федеральной службе по экологическому, технологическому и атомному надзору</w:t>
      </w:r>
      <w:r>
        <w:rPr>
          <w:color w:val="0000FF"/>
          <w:u w:val="single"/>
        </w:rPr>
        <w:t xml:space="preserve"> </w:t>
      </w:r>
      <w:r>
        <w:fldChar w:fldCharType="end"/>
      </w:r>
      <w:r>
        <w:t xml:space="preserve">, утвержденного </w:t>
      </w:r>
      <w:r>
        <w:fldChar w:fldCharType="begin"/>
      </w:r>
      <w:r>
        <w:instrText xml:space="preserve"> HYPERLINK "kodeks://link/d?nd=901904850&amp;point=mark=000000000000000000000000000000000000000000000000007D20K3"\o"’’О Федеральной службе по экологическому, технологическому и атомному надзору (с изменениями на 28 декабря 2020 года)’’</w:instrText>
      </w:r>
    </w:p>
    <w:p w:rsidR="003B5AEB" w:rsidRDefault="003B5AEB">
      <w:pPr>
        <w:pStyle w:val="FORMATTEXT"/>
        <w:ind w:firstLine="568"/>
        <w:jc w:val="both"/>
      </w:pPr>
      <w:r>
        <w:instrText>Постановление Правительства РФ от 30.07.2004 N 401</w:instrText>
      </w:r>
    </w:p>
    <w:p w:rsidR="003B5AEB" w:rsidRDefault="003B5AEB">
      <w:pPr>
        <w:pStyle w:val="FORMATTEXT"/>
        <w:ind w:firstLine="568"/>
        <w:jc w:val="both"/>
      </w:pPr>
      <w:r>
        <w:instrText>Статус: действующая редакция (действ. с 01.01.2021)"</w:instrText>
      </w:r>
      <w:r>
        <w:fldChar w:fldCharType="separate"/>
      </w:r>
      <w:r>
        <w:rPr>
          <w:color w:val="0000AA"/>
          <w:u w:val="single"/>
        </w:rPr>
        <w:t>постановлением Правительства Российской Федерации от 30 июля 2004 г. N 401</w:t>
      </w:r>
      <w:r>
        <w:rPr>
          <w:color w:val="0000FF"/>
          <w:u w:val="single"/>
        </w:rPr>
        <w:t xml:space="preserve"> </w:t>
      </w:r>
      <w:r>
        <w:fldChar w:fldCharType="end"/>
      </w:r>
      <w:r>
        <w:t xml:space="preserve"> (Собрание законодательства Российской Федерации, 2004, N 32, ст.3348; 2020, N 27, ст.4248),</w:t>
      </w:r>
    </w:p>
    <w:p w:rsidR="003B5AEB" w:rsidRDefault="003B5AEB">
      <w:pPr>
        <w:pStyle w:val="FORMATTEXT"/>
        <w:ind w:firstLine="568"/>
        <w:jc w:val="both"/>
      </w:pPr>
    </w:p>
    <w:p w:rsidR="003B5AEB" w:rsidRDefault="003B5AEB">
      <w:pPr>
        <w:pStyle w:val="FORMATTEXT"/>
        <w:jc w:val="both"/>
      </w:pPr>
      <w:r>
        <w:t>приказываю:</w:t>
      </w:r>
    </w:p>
    <w:p w:rsidR="003B5AEB" w:rsidRDefault="003B5AEB">
      <w:pPr>
        <w:pStyle w:val="FORMATTEXT"/>
        <w:ind w:firstLine="568"/>
        <w:jc w:val="both"/>
      </w:pPr>
      <w:r>
        <w:t xml:space="preserve">1. Утвердить прилагаемые </w:t>
      </w:r>
      <w:r>
        <w:fldChar w:fldCharType="begin"/>
      </w:r>
      <w:r>
        <w:instrText xml:space="preserve"> HYPERLINK "kodeks://link/d?nd=573264160&amp;point=mark=000000000000000000000000000000000000000000000000006540IN"\o"’’Об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instrText>
      </w:r>
    </w:p>
    <w:p w:rsidR="003B5AEB" w:rsidRDefault="003B5AEB">
      <w:pPr>
        <w:pStyle w:val="FORMATTEXT"/>
        <w:ind w:firstLine="568"/>
        <w:jc w:val="both"/>
      </w:pPr>
      <w:r>
        <w:instrText>Приказ Ростехнадзора от 11.12.2020 N 518</w:instrText>
      </w:r>
    </w:p>
    <w:p w:rsidR="003B5AEB" w:rsidRDefault="003B5AEB">
      <w:pPr>
        <w:pStyle w:val="FORMATTEXT"/>
        <w:ind w:firstLine="568"/>
        <w:jc w:val="both"/>
      </w:pPr>
      <w:r>
        <w:instrText>Статус: действует с 01.01.2021"</w:instrText>
      </w:r>
      <w:r>
        <w:fldChar w:fldCharType="separate"/>
      </w:r>
      <w:r>
        <w:rPr>
          <w:color w:val="0000AA"/>
          <w:u w:val="single"/>
        </w:rPr>
        <w:t>Требования к форме представления сведений об организации производственного контроля за соблюдением требований промышленной безопасности</w:t>
      </w:r>
      <w:r>
        <w:rPr>
          <w:color w:val="0000FF"/>
          <w:u w:val="single"/>
        </w:rPr>
        <w:t xml:space="preserve"> </w:t>
      </w:r>
      <w:r>
        <w:fldChar w:fldCharType="end"/>
      </w:r>
      <w:r>
        <w:t>.</w:t>
      </w:r>
    </w:p>
    <w:p w:rsidR="003B5AEB" w:rsidRDefault="003B5AEB">
      <w:pPr>
        <w:pStyle w:val="FORMATTEXT"/>
        <w:ind w:firstLine="568"/>
        <w:jc w:val="both"/>
      </w:pPr>
    </w:p>
    <w:p w:rsidR="003B5AEB" w:rsidRDefault="003B5AEB">
      <w:pPr>
        <w:pStyle w:val="FORMATTEXT"/>
        <w:ind w:firstLine="568"/>
        <w:jc w:val="both"/>
      </w:pPr>
      <w:r>
        <w:t>2. Установить, что до 1 сентября 2021 г. сведения о состоянии зданий и сооружений на опасных производственных объектах могут быть представлены юридическими лицами (индивидуальными предпринимателями), эксплуатирующими опасные производственные объекты, в произвольной форме.</w:t>
      </w:r>
    </w:p>
    <w:p w:rsidR="003B5AEB" w:rsidRDefault="003B5AEB">
      <w:pPr>
        <w:pStyle w:val="FORMATTEXT"/>
        <w:ind w:firstLine="568"/>
        <w:jc w:val="both"/>
      </w:pPr>
    </w:p>
    <w:p w:rsidR="003B5AEB" w:rsidRDefault="003B5AEB">
      <w:pPr>
        <w:pStyle w:val="FORMATTEXT"/>
        <w:ind w:firstLine="568"/>
        <w:jc w:val="both"/>
      </w:pPr>
      <w:r>
        <w:t>3. Настоящий приказ вступает в силу с 1 января 2021 г. и действует до 1 января 2027 г.</w:t>
      </w:r>
    </w:p>
    <w:p w:rsidR="003B5AEB" w:rsidRDefault="003B5AEB">
      <w:pPr>
        <w:pStyle w:val="FORMATTEXT"/>
        <w:ind w:firstLine="568"/>
        <w:jc w:val="both"/>
      </w:pPr>
    </w:p>
    <w:p w:rsidR="003B5AEB" w:rsidRDefault="003B5AEB">
      <w:pPr>
        <w:pStyle w:val="FORMATTEXT"/>
        <w:jc w:val="right"/>
      </w:pPr>
      <w:r>
        <w:t>Руководитель</w:t>
      </w:r>
    </w:p>
    <w:p w:rsidR="003B5AEB" w:rsidRDefault="003B5AEB">
      <w:pPr>
        <w:pStyle w:val="FORMATTEXT"/>
        <w:jc w:val="right"/>
      </w:pPr>
      <w:r>
        <w:t xml:space="preserve">А.В.Алёшин </w:t>
      </w:r>
    </w:p>
    <w:p w:rsidR="003B5AEB" w:rsidRDefault="003B5AEB">
      <w:pPr>
        <w:pStyle w:val="FORMATTEXT"/>
        <w:jc w:val="both"/>
      </w:pPr>
      <w:r>
        <w:t>Зарегистрировано</w:t>
      </w:r>
    </w:p>
    <w:p w:rsidR="003B5AEB" w:rsidRDefault="003B5AEB">
      <w:pPr>
        <w:pStyle w:val="FORMATTEXT"/>
        <w:jc w:val="both"/>
      </w:pPr>
      <w:r>
        <w:t>в Министерстве юстиции</w:t>
      </w:r>
    </w:p>
    <w:p w:rsidR="003B5AEB" w:rsidRDefault="003B5AEB">
      <w:pPr>
        <w:pStyle w:val="FORMATTEXT"/>
        <w:jc w:val="both"/>
      </w:pPr>
      <w:r>
        <w:t>Российской Федерации</w:t>
      </w:r>
    </w:p>
    <w:p w:rsidR="003B5AEB" w:rsidRDefault="003B5AEB">
      <w:pPr>
        <w:pStyle w:val="FORMATTEXT"/>
        <w:jc w:val="both"/>
      </w:pPr>
      <w:r>
        <w:t>30 декабря 2020 года,</w:t>
      </w:r>
    </w:p>
    <w:p w:rsidR="003B5AEB" w:rsidRDefault="003B5AEB">
      <w:pPr>
        <w:pStyle w:val="FORMATTEXT"/>
        <w:jc w:val="both"/>
      </w:pPr>
      <w:r>
        <w:t>регистрационный N 61959</w:t>
      </w:r>
    </w:p>
    <w:p w:rsidR="003B5AEB" w:rsidRDefault="003B5AEB">
      <w:pPr>
        <w:pStyle w:val="FORMATTEXT"/>
        <w:jc w:val="both"/>
      </w:pPr>
      <w:r>
        <w:t xml:space="preserve">            </w:t>
      </w:r>
    </w:p>
    <w:p w:rsidR="003B5AEB" w:rsidRDefault="003B5AEB">
      <w:pPr>
        <w:pStyle w:val="FORMATTEXT"/>
      </w:pPr>
      <w:r>
        <w:t xml:space="preserve">      </w:t>
      </w:r>
    </w:p>
    <w:p w:rsidR="003B5AEB" w:rsidRDefault="003B5AEB">
      <w:pPr>
        <w:pStyle w:val="FORMATTEXT"/>
        <w:jc w:val="right"/>
      </w:pPr>
      <w:r>
        <w:t>УТВЕРЖДЕНЫ</w:t>
      </w:r>
    </w:p>
    <w:p w:rsidR="003B5AEB" w:rsidRDefault="003B5AEB">
      <w:pPr>
        <w:pStyle w:val="FORMATTEXT"/>
        <w:jc w:val="right"/>
      </w:pPr>
      <w:r>
        <w:t>приказом Федеральной службы</w:t>
      </w:r>
    </w:p>
    <w:p w:rsidR="003B5AEB" w:rsidRDefault="003B5AEB">
      <w:pPr>
        <w:pStyle w:val="FORMATTEXT"/>
        <w:jc w:val="right"/>
      </w:pPr>
      <w:r>
        <w:t>по экологическому, технологическому</w:t>
      </w:r>
    </w:p>
    <w:p w:rsidR="003B5AEB" w:rsidRDefault="003B5AEB">
      <w:pPr>
        <w:pStyle w:val="FORMATTEXT"/>
        <w:jc w:val="right"/>
      </w:pPr>
      <w:r>
        <w:t>и атомному надзору</w:t>
      </w:r>
    </w:p>
    <w:p w:rsidR="003B5AEB" w:rsidRDefault="003B5AEB">
      <w:pPr>
        <w:pStyle w:val="FORMATTEXT"/>
        <w:jc w:val="right"/>
      </w:pPr>
      <w:r>
        <w:t xml:space="preserve">от 11 декабря 2020 года N 518 </w:t>
      </w:r>
    </w:p>
    <w:p w:rsidR="003B5AEB" w:rsidRDefault="003B5AEB">
      <w:pPr>
        <w:pStyle w:val="HEADERTEXT"/>
        <w:rPr>
          <w:b/>
          <w:bCs/>
        </w:rPr>
      </w:pPr>
    </w:p>
    <w:p w:rsidR="003B5AEB" w:rsidRDefault="003B5AEB">
      <w:pPr>
        <w:pStyle w:val="HEADERTEXT"/>
        <w:jc w:val="center"/>
        <w:rPr>
          <w:b/>
          <w:bCs/>
        </w:rPr>
      </w:pPr>
      <w:r>
        <w:rPr>
          <w:b/>
          <w:bCs/>
        </w:rPr>
        <w:t xml:space="preserve">      </w:t>
      </w:r>
    </w:p>
    <w:p w:rsidR="003B5AEB" w:rsidRDefault="003B5AEB">
      <w:pPr>
        <w:pStyle w:val="HEADERTEXT"/>
        <w:jc w:val="center"/>
        <w:rPr>
          <w:b/>
          <w:bCs/>
        </w:rPr>
      </w:pPr>
      <w:r>
        <w:rPr>
          <w:b/>
          <w:bCs/>
        </w:rPr>
        <w:t xml:space="preserve">      </w:t>
      </w:r>
    </w:p>
    <w:p w:rsidR="003B5AEB" w:rsidRDefault="003B5AEB">
      <w:pPr>
        <w:pStyle w:val="HEADERTEXT"/>
        <w:rPr>
          <w:b/>
          <w:bCs/>
        </w:rPr>
      </w:pPr>
    </w:p>
    <w:p w:rsidR="003B5AEB" w:rsidRDefault="003B5AEB">
      <w:pPr>
        <w:pStyle w:val="HEADERTEXT"/>
        <w:jc w:val="center"/>
        <w:rPr>
          <w:b/>
          <w:bCs/>
        </w:rPr>
      </w:pPr>
      <w:r>
        <w:rPr>
          <w:b/>
          <w:bCs/>
        </w:rPr>
        <w:t xml:space="preserve"> Требования к форме представления сведений об организации производственного контроля за соблюдением требований промышленной безопасности </w:t>
      </w:r>
    </w:p>
    <w:p w:rsidR="003B5AEB" w:rsidRDefault="003B5AEB">
      <w:pPr>
        <w:pStyle w:val="FORMATTEXT"/>
        <w:ind w:firstLine="568"/>
        <w:jc w:val="both"/>
      </w:pPr>
      <w:r>
        <w:t>1. Сведения об организации производственного контроля за соблюдением требований промышленной безопасности (далее - Сведения) представляются в письменной форме либо в форме электронного документа, подписанного усиленной квалифицированной электронной подписью.</w:t>
      </w:r>
    </w:p>
    <w:p w:rsidR="003B5AEB" w:rsidRDefault="003B5AEB">
      <w:pPr>
        <w:pStyle w:val="FORMATTEXT"/>
        <w:ind w:firstLine="568"/>
        <w:jc w:val="both"/>
      </w:pPr>
    </w:p>
    <w:p w:rsidR="003B5AEB" w:rsidRDefault="003B5AEB">
      <w:pPr>
        <w:pStyle w:val="FORMATTEXT"/>
        <w:ind w:firstLine="568"/>
        <w:jc w:val="both"/>
      </w:pPr>
      <w:r>
        <w:t>2. Сведения представляются в виде таблицы с вложениями, требования к форме представления которых приведены в приложении к настоящим Требованиям.</w:t>
      </w:r>
    </w:p>
    <w:p w:rsidR="003B5AEB" w:rsidRDefault="003B5AEB">
      <w:pPr>
        <w:pStyle w:val="FORMATTEXT"/>
        <w:ind w:firstLine="568"/>
        <w:jc w:val="both"/>
      </w:pPr>
    </w:p>
    <w:p w:rsidR="003B5AEB" w:rsidRDefault="003B5AEB">
      <w:pPr>
        <w:pStyle w:val="FORMATTEXT"/>
        <w:ind w:firstLine="568"/>
        <w:jc w:val="both"/>
      </w:pPr>
      <w:r>
        <w:t>3. Сведения, подготовленные в письменной форме, представляются с сопроводительным письмом на бумажном носителе. Таблицы могут быть представлены на бумажном и/или на машиночитаемом носителе.</w:t>
      </w:r>
    </w:p>
    <w:p w:rsidR="003B5AEB" w:rsidRDefault="003B5AEB">
      <w:pPr>
        <w:pStyle w:val="FORMATTEXT"/>
        <w:ind w:firstLine="568"/>
        <w:jc w:val="both"/>
      </w:pPr>
    </w:p>
    <w:p w:rsidR="003B5AEB" w:rsidRDefault="003B5AEB">
      <w:pPr>
        <w:pStyle w:val="FORMATTEXT"/>
        <w:ind w:firstLine="568"/>
        <w:jc w:val="both"/>
      </w:pPr>
      <w:r>
        <w:t>При представлении таблиц на машиночитаемом носителе сведения представляются в виде электронных таблиц, имеющих открытые форматы, обеспечивающие возможность автоматизированной проверки документов, их сохранения на технических средствах и допускающие после сохранения возможность поиска и копирования произвольного фрагмента текста средствами для просмотра (в форматах .xls, .xlsx, .doc, .docx).</w:t>
      </w:r>
    </w:p>
    <w:p w:rsidR="003B5AEB" w:rsidRDefault="003B5AEB">
      <w:pPr>
        <w:pStyle w:val="FORMATTEXT"/>
        <w:ind w:firstLine="568"/>
        <w:jc w:val="both"/>
      </w:pPr>
    </w:p>
    <w:p w:rsidR="003B5AEB" w:rsidRDefault="003B5AEB">
      <w:pPr>
        <w:pStyle w:val="FORMATTEXT"/>
        <w:ind w:firstLine="568"/>
        <w:jc w:val="both"/>
      </w:pPr>
      <w:r>
        <w:t>4. Юридическое лицо (индивидуальный предприниматель), эксплуатирующее более одного опасного производственного объекта, вправе представить единый файл, содержащий информацию по каждому опасному производственному объекту, или несколько файлов, каждый из которых содержит информацию по одному опасному производственному объекту.</w:t>
      </w:r>
    </w:p>
    <w:p w:rsidR="003B5AEB" w:rsidRDefault="003B5AEB">
      <w:pPr>
        <w:pStyle w:val="FORMATTEXT"/>
        <w:ind w:firstLine="568"/>
        <w:jc w:val="both"/>
      </w:pPr>
    </w:p>
    <w:p w:rsidR="003B5AEB" w:rsidRDefault="003B5AEB">
      <w:pPr>
        <w:pStyle w:val="FORMATTEXT"/>
        <w:ind w:firstLine="568"/>
        <w:jc w:val="both"/>
      </w:pPr>
      <w:r>
        <w:t>5. Электронные документы формируются в виде файлов в формате XML в  соответствии с описанием схемы XML-документов.</w:t>
      </w:r>
    </w:p>
    <w:p w:rsidR="003B5AEB" w:rsidRDefault="003B5AEB">
      <w:pPr>
        <w:pStyle w:val="FORMATTEXT"/>
        <w:ind w:firstLine="568"/>
        <w:jc w:val="both"/>
      </w:pPr>
    </w:p>
    <w:p w:rsidR="003B5AEB" w:rsidRDefault="003B5AEB">
      <w:pPr>
        <w:pStyle w:val="FORMATTEXT"/>
        <w:ind w:firstLine="568"/>
        <w:jc w:val="both"/>
      </w:pPr>
      <w:r>
        <w:t xml:space="preserve">6. Электронные документы содержат вложения в виде и форматах согласно </w:t>
      </w:r>
      <w:r>
        <w:fldChar w:fldCharType="begin"/>
      </w:r>
      <w:r>
        <w:instrText xml:space="preserve"> HYPERLINK "kodeks://link/d?nd=573264160&amp;point=mark=000000000000000000000000000000000000000000000000007DE0K8"\o"’’Об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instrText>
      </w:r>
    </w:p>
    <w:p w:rsidR="003B5AEB" w:rsidRDefault="003B5AEB">
      <w:pPr>
        <w:pStyle w:val="FORMATTEXT"/>
        <w:ind w:firstLine="568"/>
        <w:jc w:val="both"/>
      </w:pPr>
      <w:r>
        <w:instrText>Приказ Ростехнадзора от 11.12.2020 N 518</w:instrText>
      </w:r>
    </w:p>
    <w:p w:rsidR="003B5AEB" w:rsidRDefault="003B5AEB">
      <w:pPr>
        <w:pStyle w:val="FORMATTEXT"/>
        <w:ind w:firstLine="568"/>
        <w:jc w:val="both"/>
      </w:pPr>
      <w:r>
        <w:instrText>Статус: действует с 01.01.2021"</w:instrText>
      </w:r>
      <w:r>
        <w:fldChar w:fldCharType="separate"/>
      </w:r>
      <w:r>
        <w:rPr>
          <w:color w:val="0000AA"/>
          <w:u w:val="single"/>
        </w:rPr>
        <w:t>приложению к настоящим Требованиям</w:t>
      </w:r>
      <w:r>
        <w:rPr>
          <w:color w:val="0000FF"/>
          <w:u w:val="single"/>
        </w:rPr>
        <w:t xml:space="preserve"> </w:t>
      </w:r>
      <w:r>
        <w:fldChar w:fldCharType="end"/>
      </w:r>
      <w:r>
        <w:t>.</w:t>
      </w:r>
    </w:p>
    <w:p w:rsidR="003B5AEB" w:rsidRDefault="003B5AEB">
      <w:pPr>
        <w:pStyle w:val="FORMATTEXT"/>
        <w:ind w:firstLine="568"/>
        <w:jc w:val="both"/>
      </w:pPr>
    </w:p>
    <w:p w:rsidR="003B5AEB" w:rsidRDefault="003B5AEB">
      <w:pPr>
        <w:pStyle w:val="FORMATTEXT"/>
        <w:ind w:firstLine="568"/>
        <w:jc w:val="both"/>
      </w:pPr>
      <w:r>
        <w:t xml:space="preserve">Общий объем вложений не должен превышать 10 мегабайт. </w:t>
      </w:r>
    </w:p>
    <w:p w:rsidR="003B5AEB" w:rsidRDefault="003B5AEB">
      <w:pPr>
        <w:pStyle w:val="FORMATTEXT"/>
        <w:ind w:firstLine="568"/>
        <w:jc w:val="both"/>
      </w:pPr>
    </w:p>
    <w:p w:rsidR="003B5AEB" w:rsidRDefault="003B5AEB">
      <w:pPr>
        <w:pStyle w:val="FORMATTEXT"/>
        <w:ind w:firstLine="568"/>
        <w:jc w:val="both"/>
      </w:pPr>
      <w:r>
        <w:t>В случае превышения допустимого объема вложения передаются отдельными файлами как приложение с привязкой к разделу Сведений.</w:t>
      </w:r>
    </w:p>
    <w:p w:rsidR="003B5AEB" w:rsidRDefault="003B5AEB">
      <w:pPr>
        <w:pStyle w:val="FORMATTEXT"/>
        <w:ind w:firstLine="568"/>
        <w:jc w:val="both"/>
      </w:pPr>
    </w:p>
    <w:p w:rsidR="003B5AEB" w:rsidRDefault="003B5AEB">
      <w:pPr>
        <w:pStyle w:val="FORMATTEXT"/>
        <w:ind w:firstLine="568"/>
        <w:jc w:val="both"/>
      </w:pPr>
      <w:r>
        <w:t xml:space="preserve">7. При представлении Сведений, подготовленных в письменной форме с приложением таблиц на машиночитаемом носителе, файлы текстовых документов, файлы графических изображений должны быть представлены на том же носителе, что и электронные таблицы, указанные в </w:t>
      </w:r>
      <w:r>
        <w:fldChar w:fldCharType="begin"/>
      </w:r>
      <w:r>
        <w:instrText xml:space="preserve"> HYPERLINK "kodeks://link/d?nd=573264160&amp;point=mark=0000000000000000000000000000000000000000000000000065A0IQ"\o"’’Об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instrText>
      </w:r>
    </w:p>
    <w:p w:rsidR="003B5AEB" w:rsidRDefault="003B5AEB">
      <w:pPr>
        <w:pStyle w:val="FORMATTEXT"/>
        <w:ind w:firstLine="568"/>
        <w:jc w:val="both"/>
      </w:pPr>
      <w:r>
        <w:instrText>Приказ Ростехнадзора от 11.12.2020 N 518</w:instrText>
      </w:r>
    </w:p>
    <w:p w:rsidR="003B5AEB" w:rsidRDefault="003B5AEB">
      <w:pPr>
        <w:pStyle w:val="FORMATTEXT"/>
        <w:ind w:firstLine="568"/>
        <w:jc w:val="both"/>
      </w:pPr>
      <w:r>
        <w:instrText>Статус: действует с 01.01.2021"</w:instrText>
      </w:r>
      <w:r>
        <w:fldChar w:fldCharType="separate"/>
      </w:r>
      <w:r>
        <w:rPr>
          <w:color w:val="0000AA"/>
          <w:u w:val="single"/>
        </w:rPr>
        <w:t>пункте 3 настоящих Требований</w:t>
      </w:r>
      <w:r>
        <w:rPr>
          <w:color w:val="0000FF"/>
          <w:u w:val="single"/>
        </w:rPr>
        <w:t xml:space="preserve"> </w:t>
      </w:r>
      <w:r>
        <w:fldChar w:fldCharType="end"/>
      </w:r>
      <w:r>
        <w:t>.</w:t>
      </w:r>
    </w:p>
    <w:p w:rsidR="003B5AEB" w:rsidRDefault="003B5AEB">
      <w:pPr>
        <w:pStyle w:val="FORMATTEXT"/>
        <w:ind w:firstLine="568"/>
        <w:jc w:val="both"/>
      </w:pPr>
    </w:p>
    <w:p w:rsidR="003B5AEB" w:rsidRDefault="003B5AEB">
      <w:pPr>
        <w:pStyle w:val="FORMATTEXT"/>
        <w:ind w:firstLine="568"/>
        <w:jc w:val="both"/>
      </w:pPr>
      <w:r>
        <w:t>8. В случае если электронный документ содержит вложения, то он оформляется в виде архива, содержащего файл электронного документа в формате XML и файлы вложений данного электронного документа.</w:t>
      </w:r>
    </w:p>
    <w:p w:rsidR="003B5AEB" w:rsidRDefault="003B5AEB">
      <w:pPr>
        <w:pStyle w:val="FORMATTEXT"/>
        <w:ind w:firstLine="568"/>
        <w:jc w:val="both"/>
      </w:pPr>
    </w:p>
    <w:p w:rsidR="003B5AEB" w:rsidRDefault="003B5AEB">
      <w:pPr>
        <w:pStyle w:val="FORMATTEXT"/>
        <w:ind w:firstLine="568"/>
        <w:jc w:val="both"/>
      </w:pPr>
      <w:r>
        <w:t>В случае если электронный документ не содержит вложения, то он представляется в виде файла в формате XML.</w:t>
      </w:r>
    </w:p>
    <w:p w:rsidR="003B5AEB" w:rsidRDefault="003B5AEB">
      <w:pPr>
        <w:pStyle w:val="FORMATTEXT"/>
        <w:ind w:firstLine="568"/>
        <w:jc w:val="both"/>
      </w:pPr>
    </w:p>
    <w:p w:rsidR="003B5AEB" w:rsidRDefault="003B5AEB">
      <w:pPr>
        <w:pStyle w:val="FORMATTEXT"/>
        <w:ind w:firstLine="568"/>
        <w:jc w:val="both"/>
      </w:pPr>
      <w:r>
        <w:t xml:space="preserve">9. Сведения, представленные в виде электронного документа, в том числе вложения, должны быть подписаны усиленной квалифицированной электронной подписью в соответствии с </w:t>
      </w:r>
      <w:r>
        <w:fldChar w:fldCharType="begin"/>
      </w:r>
      <w:r>
        <w:instrText xml:space="preserve"> HYPERLINK "kodeks://link/d?nd=902271495&amp;point=mark=000000000000000000000000000000000000000000000000007D20K3"\o"’’Об электронной подписи (с изменениями на 23 июня 2020 года) (редакция, действующая с 1 января 2021 года)’’</w:instrText>
      </w:r>
    </w:p>
    <w:p w:rsidR="003B5AEB" w:rsidRDefault="003B5AEB">
      <w:pPr>
        <w:pStyle w:val="FORMATTEXT"/>
        <w:ind w:firstLine="568"/>
        <w:jc w:val="both"/>
      </w:pPr>
      <w:r>
        <w:instrText>Федеральный закон от 06.04.2011 N 63-ФЗ</w:instrText>
      </w:r>
    </w:p>
    <w:p w:rsidR="003B5AEB" w:rsidRDefault="003B5AEB">
      <w:pPr>
        <w:pStyle w:val="FORMATTEXT"/>
        <w:ind w:firstLine="568"/>
        <w:jc w:val="both"/>
      </w:pPr>
      <w:r>
        <w:instrText>Статус: действующая редакция (действ. с 01.01.2021)"</w:instrText>
      </w:r>
      <w:r>
        <w:fldChar w:fldCharType="separate"/>
      </w:r>
      <w:r>
        <w:rPr>
          <w:color w:val="0000AA"/>
          <w:u w:val="single"/>
        </w:rPr>
        <w:t>Федеральным законом от 6 апреля 2011 г. N 63-ФЗ "Об электронной подписи"</w:t>
      </w:r>
      <w:r>
        <w:rPr>
          <w:color w:val="0000FF"/>
          <w:u w:val="single"/>
        </w:rPr>
        <w:t xml:space="preserve"> </w:t>
      </w:r>
      <w:r>
        <w:fldChar w:fldCharType="end"/>
      </w:r>
      <w:r>
        <w:t xml:space="preserve"> (Собрание законодательства Российской Федерации, 2011, N 15, ст.2036; 2020, N 24, ст.3755).</w:t>
      </w:r>
    </w:p>
    <w:p w:rsidR="003B5AEB" w:rsidRDefault="003B5AEB">
      <w:pPr>
        <w:pStyle w:val="FORMATTEXT"/>
        <w:ind w:firstLine="568"/>
        <w:jc w:val="both"/>
      </w:pPr>
    </w:p>
    <w:p w:rsidR="003B5AEB" w:rsidRDefault="003B5AEB">
      <w:pPr>
        <w:pStyle w:val="FORMATTEXT"/>
        <w:jc w:val="right"/>
      </w:pPr>
      <w:r>
        <w:t>Приложение</w:t>
      </w:r>
    </w:p>
    <w:p w:rsidR="003B5AEB" w:rsidRDefault="003B5AEB">
      <w:pPr>
        <w:pStyle w:val="FORMATTEXT"/>
        <w:jc w:val="right"/>
      </w:pPr>
      <w:r>
        <w:t>к Требованиям к форме представления</w:t>
      </w:r>
    </w:p>
    <w:p w:rsidR="003B5AEB" w:rsidRDefault="003B5AEB">
      <w:pPr>
        <w:pStyle w:val="FORMATTEXT"/>
        <w:jc w:val="right"/>
      </w:pPr>
      <w:r>
        <w:t>сведений об организации производственного</w:t>
      </w:r>
    </w:p>
    <w:p w:rsidR="003B5AEB" w:rsidRDefault="003B5AEB">
      <w:pPr>
        <w:pStyle w:val="FORMATTEXT"/>
        <w:jc w:val="right"/>
      </w:pPr>
      <w:r>
        <w:t>контроля за соблюдением требований</w:t>
      </w:r>
    </w:p>
    <w:p w:rsidR="003B5AEB" w:rsidRDefault="003B5AEB">
      <w:pPr>
        <w:pStyle w:val="FORMATTEXT"/>
        <w:jc w:val="right"/>
      </w:pPr>
      <w:r>
        <w:t>промышленной безопасности, утвержденным</w:t>
      </w:r>
    </w:p>
    <w:p w:rsidR="003B5AEB" w:rsidRDefault="003B5AEB">
      <w:pPr>
        <w:pStyle w:val="FORMATTEXT"/>
        <w:jc w:val="right"/>
      </w:pPr>
      <w:r>
        <w:t>приказом Федеральной службы по</w:t>
      </w:r>
    </w:p>
    <w:p w:rsidR="003B5AEB" w:rsidRDefault="003B5AEB">
      <w:pPr>
        <w:pStyle w:val="FORMATTEXT"/>
        <w:jc w:val="right"/>
      </w:pPr>
      <w:r>
        <w:t>экологическому, технологическому</w:t>
      </w:r>
    </w:p>
    <w:p w:rsidR="003B5AEB" w:rsidRDefault="003B5AEB">
      <w:pPr>
        <w:pStyle w:val="FORMATTEXT"/>
        <w:jc w:val="right"/>
      </w:pPr>
      <w:r>
        <w:t>и атомному надзору</w:t>
      </w:r>
    </w:p>
    <w:p w:rsidR="003B5AEB" w:rsidRDefault="003B5AEB">
      <w:pPr>
        <w:pStyle w:val="FORMATTEXT"/>
        <w:jc w:val="right"/>
      </w:pPr>
      <w:r>
        <w:t xml:space="preserve">от 11 декабря 2020 года N 518 </w:t>
      </w:r>
    </w:p>
    <w:tbl>
      <w:tblPr>
        <w:tblW w:w="0" w:type="auto"/>
        <w:tblInd w:w="28" w:type="dxa"/>
        <w:tblLayout w:type="fixed"/>
        <w:tblCellMar>
          <w:left w:w="90" w:type="dxa"/>
          <w:right w:w="90" w:type="dxa"/>
        </w:tblCellMar>
        <w:tblLook w:val="0000"/>
      </w:tblPr>
      <w:tblGrid>
        <w:gridCol w:w="2580"/>
        <w:gridCol w:w="3060"/>
        <w:gridCol w:w="1845"/>
        <w:gridCol w:w="1980"/>
      </w:tblGrid>
      <w:tr w:rsidR="003B5AEB" w:rsidRPr="003B5AEB">
        <w:tblPrEx>
          <w:tblCellMar>
            <w:top w:w="0" w:type="dxa"/>
            <w:bottom w:w="0" w:type="dxa"/>
          </w:tblCellMar>
        </w:tblPrEx>
        <w:tc>
          <w:tcPr>
            <w:tcW w:w="2580" w:type="dxa"/>
            <w:tcBorders>
              <w:top w:val="nil"/>
              <w:left w:val="nil"/>
              <w:bottom w:val="nil"/>
              <w:right w:val="nil"/>
            </w:tcBorders>
            <w:tcMar>
              <w:top w:w="114" w:type="dxa"/>
              <w:left w:w="28" w:type="dxa"/>
              <w:bottom w:w="114" w:type="dxa"/>
              <w:right w:w="28" w:type="dxa"/>
            </w:tcMar>
          </w:tcPr>
          <w:p w:rsidR="003B5AEB" w:rsidRPr="003B5AEB" w:rsidRDefault="003B5AEB">
            <w:pPr>
              <w:widowControl w:val="0"/>
              <w:autoSpaceDE w:val="0"/>
              <w:autoSpaceDN w:val="0"/>
              <w:adjustRightInd w:val="0"/>
              <w:spacing w:after="0" w:line="240" w:lineRule="auto"/>
              <w:rPr>
                <w:rFonts w:ascii="Arial, sans-serif" w:hAnsi="Arial, sans-serif"/>
                <w:sz w:val="24"/>
                <w:szCs w:val="24"/>
              </w:rPr>
            </w:pPr>
          </w:p>
        </w:tc>
        <w:tc>
          <w:tcPr>
            <w:tcW w:w="3060" w:type="dxa"/>
            <w:tcBorders>
              <w:top w:val="nil"/>
              <w:left w:val="nil"/>
              <w:bottom w:val="nil"/>
              <w:right w:val="nil"/>
            </w:tcBorders>
            <w:tcMar>
              <w:top w:w="114" w:type="dxa"/>
              <w:left w:w="28" w:type="dxa"/>
              <w:bottom w:w="114" w:type="dxa"/>
              <w:right w:w="28" w:type="dxa"/>
            </w:tcMar>
          </w:tcPr>
          <w:p w:rsidR="003B5AEB" w:rsidRPr="003B5AEB" w:rsidRDefault="003B5AEB">
            <w:pPr>
              <w:widowControl w:val="0"/>
              <w:autoSpaceDE w:val="0"/>
              <w:autoSpaceDN w:val="0"/>
              <w:adjustRightInd w:val="0"/>
              <w:spacing w:after="0" w:line="240" w:lineRule="auto"/>
              <w:rPr>
                <w:rFonts w:ascii="Arial, sans-serif" w:hAnsi="Arial, sans-serif"/>
                <w:sz w:val="24"/>
                <w:szCs w:val="24"/>
              </w:rPr>
            </w:pPr>
          </w:p>
        </w:tc>
        <w:tc>
          <w:tcPr>
            <w:tcW w:w="1845" w:type="dxa"/>
            <w:tcBorders>
              <w:top w:val="nil"/>
              <w:left w:val="nil"/>
              <w:bottom w:val="nil"/>
              <w:right w:val="nil"/>
            </w:tcBorders>
            <w:tcMar>
              <w:top w:w="114" w:type="dxa"/>
              <w:left w:w="28" w:type="dxa"/>
              <w:bottom w:w="114" w:type="dxa"/>
              <w:right w:w="28" w:type="dxa"/>
            </w:tcMar>
          </w:tcPr>
          <w:p w:rsidR="003B5AEB" w:rsidRPr="003B5AEB" w:rsidRDefault="003B5AEB">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3B5AEB" w:rsidRPr="003B5AEB" w:rsidRDefault="003B5AEB">
            <w:pPr>
              <w:widowControl w:val="0"/>
              <w:autoSpaceDE w:val="0"/>
              <w:autoSpaceDN w:val="0"/>
              <w:adjustRightInd w:val="0"/>
              <w:spacing w:after="0" w:line="240" w:lineRule="auto"/>
              <w:rPr>
                <w:rFonts w:ascii="Arial, sans-serif" w:hAnsi="Arial, sans-serif"/>
                <w:sz w:val="24"/>
                <w:szCs w:val="24"/>
              </w:rPr>
            </w:pPr>
          </w:p>
        </w:tc>
      </w:tr>
      <w:tr w:rsidR="003B5AEB" w:rsidRPr="003B5AEB">
        <w:tblPrEx>
          <w:tblCellMar>
            <w:top w:w="0" w:type="dxa"/>
            <w:bottom w:w="0" w:type="dxa"/>
          </w:tblCellMar>
        </w:tblPrEx>
        <w:tc>
          <w:tcPr>
            <w:tcW w:w="946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jc w:val="center"/>
              <w:rPr>
                <w:sz w:val="18"/>
                <w:szCs w:val="18"/>
              </w:rPr>
            </w:pPr>
            <w:r w:rsidRPr="003B5AEB">
              <w:rPr>
                <w:b/>
                <w:bCs/>
                <w:sz w:val="18"/>
                <w:szCs w:val="18"/>
              </w:rPr>
              <w:t>Сведения об организации производственного контроля за соблюдением требований промышленной безопасности</w:t>
            </w:r>
            <w:r w:rsidRPr="003B5AEB">
              <w:rPr>
                <w:sz w:val="18"/>
                <w:szCs w:val="18"/>
              </w:rPr>
              <w:t xml:space="preserve"> </w:t>
            </w:r>
          </w:p>
        </w:tc>
      </w:tr>
      <w:tr w:rsidR="003B5AEB" w:rsidRPr="003B5AEB">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jc w:val="center"/>
              <w:rPr>
                <w:sz w:val="18"/>
                <w:szCs w:val="18"/>
              </w:rPr>
            </w:pPr>
            <w:r w:rsidRPr="003B5AEB">
              <w:rPr>
                <w:sz w:val="18"/>
                <w:szCs w:val="18"/>
              </w:rPr>
              <w:t xml:space="preserve">Сведения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jc w:val="center"/>
              <w:rPr>
                <w:sz w:val="18"/>
                <w:szCs w:val="18"/>
              </w:rPr>
            </w:pPr>
            <w:r w:rsidRPr="003B5AEB">
              <w:rPr>
                <w:sz w:val="18"/>
                <w:szCs w:val="18"/>
              </w:rPr>
              <w:t xml:space="preserve">Атрибутивное описание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jc w:val="center"/>
              <w:rPr>
                <w:sz w:val="18"/>
                <w:szCs w:val="18"/>
              </w:rPr>
            </w:pPr>
            <w:r w:rsidRPr="003B5AEB">
              <w:rPr>
                <w:sz w:val="18"/>
                <w:szCs w:val="18"/>
              </w:rPr>
              <w:t xml:space="preserve">Тип данных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jc w:val="center"/>
              <w:rPr>
                <w:sz w:val="18"/>
                <w:szCs w:val="18"/>
              </w:rPr>
            </w:pPr>
            <w:r w:rsidRPr="003B5AEB">
              <w:rPr>
                <w:sz w:val="18"/>
                <w:szCs w:val="18"/>
              </w:rPr>
              <w:t xml:space="preserve">Комментарий </w:t>
            </w:r>
          </w:p>
        </w:tc>
      </w:tr>
      <w:tr w:rsidR="003B5AEB" w:rsidRPr="003B5AEB">
        <w:tblPrEx>
          <w:tblCellMar>
            <w:top w:w="0" w:type="dxa"/>
            <w:bottom w:w="0" w:type="dxa"/>
          </w:tblCellMar>
        </w:tblPrEx>
        <w:tc>
          <w:tcPr>
            <w:tcW w:w="946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1. Сведения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 </w:t>
            </w:r>
          </w:p>
        </w:tc>
      </w:tr>
      <w:tr w:rsidR="003B5AEB" w:rsidRPr="003B5AEB">
        <w:tblPrEx>
          <w:tblCellMar>
            <w:top w:w="0" w:type="dxa"/>
            <w:bottom w:w="0" w:type="dxa"/>
          </w:tblCellMar>
        </w:tblPrEx>
        <w:tc>
          <w:tcPr>
            <w:tcW w:w="25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1.1. Сведения о полисах обязательного страхования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 (далее - ОПО) за отчетный период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номер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со Свидетельством о регистрации ОПО в государственном реестре в формате ххх-ххххх-хххх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Номер полиса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Срок действия полиса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 полисом </w:t>
            </w:r>
          </w:p>
        </w:tc>
      </w:tr>
      <w:tr w:rsidR="003B5AEB" w:rsidRPr="003B5AEB">
        <w:tblPrEx>
          <w:tblCellMar>
            <w:top w:w="0" w:type="dxa"/>
            <w:bottom w:w="0" w:type="dxa"/>
          </w:tblCellMar>
        </w:tblPrEx>
        <w:tc>
          <w:tcPr>
            <w:tcW w:w="946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2. Сведения о работниках, ответственных за организацию и осуществление производственного контроля, службе производственного контроля </w:t>
            </w:r>
          </w:p>
        </w:tc>
      </w:tr>
      <w:tr w:rsidR="003B5AEB" w:rsidRPr="003B5AEB">
        <w:tblPrEx>
          <w:tblCellMar>
            <w:top w:w="0" w:type="dxa"/>
            <w:bottom w:w="0" w:type="dxa"/>
          </w:tblCellMar>
        </w:tblPrEx>
        <w:tc>
          <w:tcPr>
            <w:tcW w:w="25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2.1. Сведения о работнике(-ах), ответственном(-ых) за организацию производственного контроля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номер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со свидетельством о регистрации ОПО в государственном реестре в формате ххх-ххххх-хххх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Фамилия, имя, отчество (последнее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именительном падеже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Должность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Образование/квалификация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 официальным документом </w:t>
            </w: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Стаж работы в отрасли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годах в соответствии с выполняемыми должностными обязанностями в отрасли </w:t>
            </w:r>
          </w:p>
        </w:tc>
      </w:tr>
      <w:tr w:rsidR="003B5AEB" w:rsidRPr="003B5AEB">
        <w:tblPrEx>
          <w:tblCellMar>
            <w:top w:w="0" w:type="dxa"/>
            <w:bottom w:w="0" w:type="dxa"/>
          </w:tblCellMar>
        </w:tblPrEx>
        <w:tc>
          <w:tcPr>
            <w:tcW w:w="25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2.2. Сведения о работнике(-ах), ответственном(-ых) за осуществление производственного контроля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Фамилия, имя, отчество (последнее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именительном падеже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Должность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Образование/квалификация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 дипломом (свидетельством)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Стаж работы в отрасли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годах в соответствии с выполняемыми должностными обязанностями в отрасли </w:t>
            </w: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Сведения о последнем повышении квалификации/ профессиональной переподготовке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 официальным документом о повышении квалификации/ профессиональной переподготовки </w:t>
            </w:r>
          </w:p>
        </w:tc>
      </w:tr>
      <w:tr w:rsidR="003B5AEB" w:rsidRPr="003B5AEB">
        <w:tblPrEx>
          <w:tblCellMar>
            <w:top w:w="0" w:type="dxa"/>
            <w:bottom w:w="0" w:type="dxa"/>
          </w:tblCellMar>
        </w:tblPrEx>
        <w:tc>
          <w:tcPr>
            <w:tcW w:w="25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2.3. Сведения о положении о производственном контроле </w:t>
            </w:r>
          </w:p>
        </w:tc>
        <w:tc>
          <w:tcPr>
            <w:tcW w:w="30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утверждения положения о производственном контроле за соблюдением требований промышленной безопасности на опасных производственных объектах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Прикладывается файл формата PDF/A, содержащий копию положения </w:t>
            </w:r>
          </w:p>
        </w:tc>
        <w:tc>
          <w:tcPr>
            <w:tcW w:w="19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3. Сведения об организации системы управления </w:t>
            </w:r>
            <w:r w:rsidRPr="003B5AEB">
              <w:rPr>
                <w:sz w:val="18"/>
                <w:szCs w:val="18"/>
              </w:rPr>
              <w:lastRenderedPageBreak/>
              <w:t xml:space="preserve">промышленной безопасностью (для ОПО I и II классов опасности)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lastRenderedPageBreak/>
              <w:t xml:space="preserve">Дата утверждения положения о системе управления </w:t>
            </w:r>
            <w:r w:rsidRPr="003B5AEB">
              <w:rPr>
                <w:sz w:val="18"/>
                <w:szCs w:val="18"/>
              </w:rPr>
              <w:lastRenderedPageBreak/>
              <w:t xml:space="preserve">промышленной безопасностью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lastRenderedPageBreak/>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утверждения плана мероприятий по снижению риска аварий на опасных производственных объектах (на срок более 1 календарного года)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Период действия плана мероприятий по снижению риска аварий на опасных производственных объектах (на срок более 1 календарного года)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окончания действия </w:t>
            </w: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Анализ функционирования системы управления промышленной безопасностью за прошедший год в электронном виде и его результаты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анализ, проведенный в соответствии с положением о системе управления промышленной безопасностью, утвержденным руководителем эксплуатирующей организации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4. Сведения о выполнении плана мероприятий по обеспечению промышленной безопасности за предыдущий год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Регистрационный(-ые) номер(-а)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со свидетельством о регистрации ОПО в государственном реестре в формате ххх-ххххх-хххх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Количество мероприятий по обеспечению промышленной безопасности, выполненных в соответствии с планом за предыдущий год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Наименование мероприятия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 планом мероприятий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выполнения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Отметка о выполнении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Логический (выполнено (да)/не выполнено (нет)</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 указанием ссылок на оформленные документы или файлы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Причины невыполнения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С указанием ссылок на официальные документы и (или) нормативные правовые акты, обосновывающие причины невыполнения плана мероприятий.</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t xml:space="preserve">В случае отсутствия обоснования ставится отметка "Обоснование отсутствует"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Реквизиты (дата и </w:t>
            </w:r>
            <w:r w:rsidRPr="003B5AEB">
              <w:rPr>
                <w:sz w:val="18"/>
                <w:szCs w:val="18"/>
              </w:rPr>
              <w:lastRenderedPageBreak/>
              <w:t xml:space="preserve">регистрационный номер) заключения экспертизы промышленной безопасности обоснования безопасности опасного производственного объекта, изменений, вносимых в обоснование безопасности опасного производственного объекта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lastRenderedPageBreak/>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 </w:t>
            </w:r>
            <w:r w:rsidRPr="003B5AEB">
              <w:rPr>
                <w:sz w:val="18"/>
                <w:szCs w:val="18"/>
              </w:rPr>
              <w:lastRenderedPageBreak/>
              <w:t xml:space="preserve">регистрационными сведениями из реестра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Информация о выполнении/невыполнении требований обоснования безопасности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(выполнено (да)/не выполнено (нет))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С указанием ссылок на официальные документы и (или) нормативные правовые акты, обосновывающие причины невыполнения.</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t xml:space="preserve">В случае отсутствия обоснования ставится отметка "Обоснование отсутствует" </w:t>
            </w: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Причины невыполнения требований обоснования безопасности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9465"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5. Результаты проверок, проведённых работником, ответственным за организацию и осуществление производственного контроля, или службой производственного контроля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5.1. Количество проведенных проверок за отчетный период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номер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со свидетельством о регистрации ОПО в государственном реестре в формате ххх-ххххх-хххх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Количество выявленных нарушений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Перечень выявленных нарушений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Нарушения, выявленные за год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Пункт(-ы) нормативного(-ых) правового(-ых) акта(-ов), положения которого(-ых) нарушены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Количество нарушений, не устраненных в установленные сроки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Количество привлечений работников за нарушения требований промышленной безопасности по представлению работника, ответственного за осуществление производственного контроля, или службы производственного контроля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9465"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5.2. Сведения о приостановлении работ по результатам проверок производственного контроля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5.2.1. Наименование работ/наименование и учетный номер технического устройства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Причины приостановления работ/приостановления эксплуатации технического устройства (далее - ТУ)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Срок приостановления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сутках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Выполненные мероприятия по устранению причин приостановки работ/приостановки эксплуатации ТУ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(выполнено (да)/не выполнено (нет))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и номер документа о разрешении возобновления работ/эксплуатации ТУ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5.3. Предложения, внесенные работником, ответственным за осуществление производственного контроля, или службой производственного контроля, по обеспечению промышленной безопасности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Перечень предложений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предложения </w:t>
            </w: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Мероприятия по реализации предложений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мероприятия </w:t>
            </w:r>
          </w:p>
        </w:tc>
      </w:tr>
      <w:tr w:rsidR="003B5AEB" w:rsidRPr="003B5AEB">
        <w:tblPrEx>
          <w:tblCellMar>
            <w:top w:w="0" w:type="dxa"/>
            <w:bottom w:w="0" w:type="dxa"/>
          </w:tblCellMar>
        </w:tblPrEx>
        <w:tc>
          <w:tcPr>
            <w:tcW w:w="9465"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6. Сведения о состоянии технических устройств, применяемых на опасном производственном объекте, зданий и сооружений на опасном производственном объекте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6.1 Общие сведения о зданиях и сооружениях на ОПО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номер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со свидетельством о регистрации ОПО в государственном реестре в формате ххх-ххххх-хххх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Общее количество зданий, входящих в состав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Общее количество сооружений, входящих в состав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Количество зданий и сооружений с продленным сроком эксплуатации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Количество зданий и сооружений, выведенных из эксплуатации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Причина вывода (для реконструкции, технического перевооружения, капитального или текущего ремонта, для консервации или ликвидации, технологический простой) </w:t>
            </w: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Наличие проектной документации, соответствующих экспертиз на здания, сооружения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Наименование проектной документации, наименования экспертиз документации, зданий, сооружений и сведения об их регистрации </w:t>
            </w:r>
          </w:p>
        </w:tc>
      </w:tr>
      <w:tr w:rsidR="003B5AEB" w:rsidRPr="003B5AEB">
        <w:tblPrEx>
          <w:tblCellMar>
            <w:top w:w="0" w:type="dxa"/>
            <w:bottom w:w="0" w:type="dxa"/>
          </w:tblCellMar>
        </w:tblPrEx>
        <w:tc>
          <w:tcPr>
            <w:tcW w:w="25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6.2. Сведения о состоянии зданий и сооружений на ОПО, отработавших сроки службы, требующих проведения ремонтных работ, реконструкции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Наименование здания/сооружения, входящего в состав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 проектом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Год ввода в эксплуатацию здания, эксплуатируемого на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окончания реконструкции здания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окончания капитального ремонта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следующей экспертизы промышленной безопасности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проведения экспертизы промышленной безопасности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Вывод о соответствии объекта требованиям промышленной безопасности (1 - соответствует в полной мере; 2 - не в полной мере соответствует; 3 - не соответствует требованиям промышленной безопасности)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Если ранее указан код "2", то указать процент выполненных мероприятий из назначенных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Цифровой</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информацию о выполненных (выполняемых) мероприятиях или информацию по выводу здания (сооружения) из эксплуатации </w:t>
            </w:r>
          </w:p>
        </w:tc>
      </w:tr>
      <w:tr w:rsidR="003B5AEB" w:rsidRPr="003B5AEB">
        <w:tblPrEx>
          <w:tblCellMar>
            <w:top w:w="0" w:type="dxa"/>
            <w:bottom w:w="0" w:type="dxa"/>
          </w:tblCellMar>
        </w:tblPrEx>
        <w:tc>
          <w:tcPr>
            <w:tcW w:w="25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6.3. Общие сведения о технических устройствах, применяемых на ОПО </w:t>
            </w:r>
          </w:p>
        </w:tc>
        <w:tc>
          <w:tcPr>
            <w:tcW w:w="30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Общее количество технических устройств (ТУ) </w:t>
            </w:r>
          </w:p>
        </w:tc>
        <w:tc>
          <w:tcPr>
            <w:tcW w:w="18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Сведения о состоянии технических устройств, применяемых на ОПО, представляются в отношении ТУ, эксплуатируемых на ОПО, указанных при регистрации ОПО в государственном реестре и дающих признак опасности.</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18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19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Также сведения о ТУ представляются в том случае, если оно подлежит регистрации (учету).</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t xml:space="preserve">В случае если в текущем году не произошло никаких изменений, сведения представлять не требуется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Количество ТУ с истекшим сроком эксплуатации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Цифровой</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где приводится информация по количеству выведенных и находящихся в эксплуатации из этих ТУ </w:t>
            </w: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Количество замененных, модернизированных, вновь введенных в эксплуатацию ТУ за отчетный период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Цифровой</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где приводится перечисление ТУ или номера ТУ, которые заменены, с </w:t>
            </w:r>
            <w:r w:rsidRPr="003B5AEB">
              <w:rPr>
                <w:sz w:val="18"/>
                <w:szCs w:val="18"/>
              </w:rPr>
              <w:lastRenderedPageBreak/>
              <w:t xml:space="preserve">указанием номеров, замененных ТУ или отремонтированных ТУ </w:t>
            </w:r>
          </w:p>
        </w:tc>
      </w:tr>
      <w:tr w:rsidR="003B5AEB" w:rsidRPr="003B5AEB">
        <w:tblPrEx>
          <w:tblCellMar>
            <w:top w:w="0" w:type="dxa"/>
            <w:bottom w:w="0" w:type="dxa"/>
          </w:tblCellMar>
        </w:tblPrEx>
        <w:tc>
          <w:tcPr>
            <w:tcW w:w="25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lastRenderedPageBreak/>
              <w:t xml:space="preserve">6.4. Сведения о состоянии технических устройств, применяемых на ОПО, отработавших сроки службы, требующих проведения ремонтных работ, реконструкции, модернизации, находящихся в опытной эксплуатации </w:t>
            </w:r>
          </w:p>
        </w:tc>
        <w:tc>
          <w:tcPr>
            <w:tcW w:w="30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номер ОПО </w:t>
            </w:r>
          </w:p>
        </w:tc>
        <w:tc>
          <w:tcPr>
            <w:tcW w:w="18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В соответствии со свидетельством о регистрации ОПО в государственном реестре в формате ххх-ххххх-хххх..</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t>Сведения о состоянии технических устройств, применяемых на ОПО, представляются в отношении ТУ, эксплуатируемых на ОПО, указанных при регистрации ОПО в государственном реестре и дающих признак опасности.</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18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19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Также сведения о ТУ представляются в том случае, если оно подлежит регистрации (учету) в Ростехнадзоре. В случае если в текущем году не произошло никаких изменений, сведения представлять не требуется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(учетный) номер оборудования (ТУ)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При наличии (в отношении оборудования (ТУ), подлежащего учету в соответствии требованиями федеральных норм и правил в области промышленной безопасности)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Наименование ТУ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Серийный номер ТУ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Заводской номер ТУ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Инвентарный номер ТУ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Тип ТУ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Вид ТУ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Марка ТУ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Страна-производитель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Нормативный срок службы/эксплуатации (лет)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Год ввода в эксплуатацию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Процент износа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Сведения о модернизации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Номер документа, подтверждающего соответствие ТУ требованиям технического регламента в форме декларации о соответствии или сертификата соответствия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Наличие технической документации ТУ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имеется (да)/ отсутствует (нет)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проведения экспертизы промышленной безопасности ТУ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Вывод о соответствии объекта требованиям промышленной безопасности (1 - соответствует в полной мере; 2 - не в полной мере соответствует; 3 - не соответствует требованиям промышленной безопасности)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Если ранее указан код "3", то указать сведения о принятых мерах по недопущению эксплуатации неисправного ТУ (оборудования) при наличии отрицательных результатов (выводов о несоответствии) экспертизы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требуемые сведения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Разрешенный срок эксплуатации или количество разрешенных циклов нагрузки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Фактический срок службы/фактическое количество отработанных разрешенных циклов нагрузки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Наличие средств контроля (приборы безопасности, средства измерений)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имеются (да)/ отсутствуют (нет)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Сведения о ТУ, находящихся в опытной эксплуатации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Период опытной эксплуатации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Сведения о соответствии установленных на ТУ (оборудовании) предохранительных устройств проекту и технической документации изготовителя, в части их типов, количества и параметров настройки, фактически примененных устройств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соответствуют (да)/не соответствуют (нет)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Сведения о принятых мерах по недопущению эксплуатации неисправного </w:t>
            </w:r>
            <w:r w:rsidRPr="003B5AEB">
              <w:rPr>
                <w:sz w:val="18"/>
                <w:szCs w:val="18"/>
              </w:rPr>
              <w:lastRenderedPageBreak/>
              <w:t xml:space="preserve">оборудования/технических устройств при наличии выводов о несоответствии по результатам технического освидетельствования, а также информация о выполнении мероприятий, после проведения которых оборудование/техническое устройство будет соответствовать требованиям промышленной безопасности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lastRenderedPageBreak/>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требуемые сведения </w:t>
            </w:r>
          </w:p>
        </w:tc>
      </w:tr>
      <w:tr w:rsidR="003B5AEB" w:rsidRPr="003B5AEB">
        <w:tblPrEx>
          <w:tblCellMar>
            <w:top w:w="0" w:type="dxa"/>
            <w:bottom w:w="0" w:type="dxa"/>
          </w:tblCellMar>
        </w:tblPrEx>
        <w:tc>
          <w:tcPr>
            <w:tcW w:w="9465"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lastRenderedPageBreak/>
              <w:t xml:space="preserve">7. Сведения об инцидентах и несчастных случаях, произошедших на ОПО в результате нарушения требований промышленной безопасности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7.1. Сведения об инцидентах и несчастных случаях (тяжелых, со смертельным исходом, групповых несчастных случаях с тяжелыми последствиями), подлежащих расследованию (далее - происшествия) на ОПО в результате нарушения требований промышленной безопасности, анализ причин их возникновения и принятые меры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номер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со свидетельством о регистрации ОПО в государственном реестре в формате ххх-ххххх-хххх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Вид происшествия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Инцидент, несчастный случай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Отметка о выполнении мероприятий, предложенных комиссией по расследованию несчастных случаев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(выполнены/не выполнены)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Реализация мероприятий, предложенных комиссией, по результатам расследования причин комиссией по расследованию несчастных случаев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мероприятия </w:t>
            </w:r>
          </w:p>
        </w:tc>
      </w:tr>
      <w:tr w:rsidR="003B5AEB" w:rsidRPr="003B5AEB">
        <w:tblPrEx>
          <w:tblCellMar>
            <w:top w:w="0" w:type="dxa"/>
            <w:bottom w:w="0" w:type="dxa"/>
          </w:tblCellMar>
        </w:tblPrEx>
        <w:tc>
          <w:tcPr>
            <w:tcW w:w="25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7.2. Положение о расследовании причин инцидентов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утверждения положения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Должность, фамилия, имя, отчество (последнее при наличии), лица, утвердившего положение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9465"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8. Сведения о готовности к действиям по локализации и ликвидации последствий аварий на ОПО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8.1. Сведения об ответственном руководителе работ по локализации и ликвидации аварии на ОПО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номер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со свидетельством о регистрации ОПО в государственном реестре в формате ххх-ххххх-хххх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Фамилия, имя, отчество (последнее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Образование/квалификация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случае наличия требований, установленных федеральными нормами и правилами </w:t>
            </w:r>
            <w:r w:rsidRPr="003B5AEB">
              <w:rPr>
                <w:sz w:val="18"/>
                <w:szCs w:val="18"/>
              </w:rPr>
              <w:lastRenderedPageBreak/>
              <w:t xml:space="preserve">в области промышленной безопасности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Стаж работы в области промышленной безопасности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годах (в случае наличия требований, установленных федеральными нормами и правилами в области промышленной безопасности)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Наличие резервов финансовых средств и материальных ресурсов для локализации и ликвидации последствий аварий с указанием реквизитов подтверждающих документов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требуемые сведения </w:t>
            </w: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Наличие систем наблюдения, оповещения, связи и поддержки действий в случае аварии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(имеется (да)/отсутствует (нет))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8.2. План мероприятий по локализации аварий и ликвидации их последствий на ОПО I, II или III классов опасности (далее - ПМЛА)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номер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со свидетельством о регистрации ОПО в государственном реестре в формате ххх-ххххх-хххх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утверждения ПМЛА руководителем организации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Срок действия ПМЛА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Наименование профессиональной аварийно-спасательной службы или аварийно-спасательного формирования, согласовавших ПМЛА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Срок действия свидетельства о праве ведения соответствующих работ на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окончания действия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Сведения о наличии нештатных аварийно-спасательных формирований из числа работников (если законодательством наличие не предусмотрено, необходимо указать: "не требуется наличие")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(имеются (да)/отсутствуют (нет))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Копия действующего ПМЛА (в случае ее ненаправления ранее)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ПМЛА в электронном виде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8.3. Планирование и осуществление мероприятия по локализации и ликвидации последствий аварий на ОПО (в отношении опасных производственных объектов IV класса опасности) </w:t>
            </w:r>
          </w:p>
        </w:tc>
        <w:tc>
          <w:tcPr>
            <w:tcW w:w="30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Информация о мероприятиях по локализации и ликвидации последствий аварий, дата утверждения руководителем организации </w:t>
            </w:r>
          </w:p>
        </w:tc>
        <w:tc>
          <w:tcPr>
            <w:tcW w:w="18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Логический (имеются (да)/отсутствуют (нет)</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Файл с информацией по планируемым мероприятиям, с указанием наименования и реквизитов документов организации по данным мероприятиям.</w:t>
            </w:r>
          </w:p>
          <w:p w:rsidR="003B5AEB" w:rsidRPr="003B5AEB" w:rsidRDefault="003B5AEB">
            <w:pPr>
              <w:pStyle w:val="FORMATTEXT"/>
              <w:rPr>
                <w:sz w:val="18"/>
                <w:szCs w:val="18"/>
              </w:rPr>
            </w:pPr>
          </w:p>
          <w:p w:rsidR="003B5AEB" w:rsidRPr="003B5AEB" w:rsidRDefault="003B5AEB">
            <w:pPr>
              <w:pStyle w:val="FORMATTEXT"/>
              <w:rPr>
                <w:sz w:val="18"/>
                <w:szCs w:val="18"/>
              </w:rPr>
            </w:pPr>
            <w:r w:rsidRPr="003B5AEB">
              <w:rPr>
                <w:sz w:val="18"/>
                <w:szCs w:val="18"/>
              </w:rPr>
              <w:lastRenderedPageBreak/>
              <w:t xml:space="preserve">Если законодательством разработка и утверждение ПМЛА на таких опасных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18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19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производственных объектах не предусмотрены, необходимо указать: "не требуется наличие ПМЛА" </w:t>
            </w: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Наличие договора на обслуживание с профессиональными аварийно-спасательными службами или с профессиональными аварийно-спасательными формированиями, с указанием реквизитов договора (если законодательством наличие не предусмотрено, необходимо указать: "не требуется наличие")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(имеется (да)/отсутствует (нет)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8.4. Оценка готовности работников к действиям во время аварии на ОПО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Регистрационный номер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В соответствии со свидетельством о регистрации ОПО в государственном реестре в формате ххх-ххххх-хххх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Численность сотрудников, работающих на ОПО, успешно прошедших обучение действиям в случае возникновения аварии на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Заключение о готовности/неготовности работников к действиям по локализации и ликвидации последствий аварии на ОПО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Логический (готовы (да)/не готовы (нет))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Комментарий к оценке готовности (прикладывается по решению лица, ответственного за осуществление производственного контроля (руководителя службы производственного контроля)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формата PDF/A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Файл, содержащий комментарий </w:t>
            </w:r>
          </w:p>
        </w:tc>
      </w:tr>
      <w:tr w:rsidR="003B5AEB" w:rsidRPr="003B5AEB">
        <w:tblPrEx>
          <w:tblCellMar>
            <w:top w:w="0" w:type="dxa"/>
            <w:bottom w:w="0" w:type="dxa"/>
          </w:tblCellMar>
        </w:tblPrEx>
        <w:tc>
          <w:tcPr>
            <w:tcW w:w="9465"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9. Планирование мероприятий по обеспечению промышленной безопасности на следующий отчетный период </w:t>
            </w: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9.1. План мероприятий по обеспечению промышленной безопасности на текущий год (следующий отчетный период)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Количество запланированных мероприятий на текущий год (следующий отчетный период)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Цифровой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Наименование мероприятия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Срок выполнения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Дата, в формате дд.мм.гггг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nil"/>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10. Данные о подписании сведений об организации производственного контроля за соблюдением требований промышленной безопасности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Фамилия, имя, отчество (при наличии), должность, печать (при наличии)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r w:rsidR="003B5AEB" w:rsidRPr="003B5AEB">
        <w:tblPrEx>
          <w:tblCellMar>
            <w:top w:w="0" w:type="dxa"/>
            <w:bottom w:w="0" w:type="dxa"/>
          </w:tblCellMar>
        </w:tblPrEx>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t xml:space="preserve">Подпись/усиленная </w:t>
            </w:r>
            <w:r w:rsidRPr="003B5AEB">
              <w:rPr>
                <w:sz w:val="18"/>
                <w:szCs w:val="18"/>
              </w:rPr>
              <w:lastRenderedPageBreak/>
              <w:t xml:space="preserve">квалифицированная электронная подпись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r w:rsidRPr="003B5AEB">
              <w:rPr>
                <w:sz w:val="18"/>
                <w:szCs w:val="18"/>
              </w:rPr>
              <w:lastRenderedPageBreak/>
              <w:t xml:space="preserve">Символьный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5AEB" w:rsidRPr="003B5AEB" w:rsidRDefault="003B5AEB">
            <w:pPr>
              <w:pStyle w:val="FORMATTEXT"/>
              <w:rPr>
                <w:sz w:val="18"/>
                <w:szCs w:val="18"/>
              </w:rPr>
            </w:pPr>
          </w:p>
        </w:tc>
      </w:tr>
    </w:tbl>
    <w:p w:rsidR="003B5AEB" w:rsidRDefault="003B5AEB">
      <w:pPr>
        <w:widowControl w:val="0"/>
        <w:autoSpaceDE w:val="0"/>
        <w:autoSpaceDN w:val="0"/>
        <w:adjustRightInd w:val="0"/>
        <w:spacing w:after="0" w:line="240" w:lineRule="auto"/>
        <w:rPr>
          <w:rFonts w:ascii="Arial, sans-serif" w:hAnsi="Arial, sans-serif"/>
          <w:sz w:val="24"/>
          <w:szCs w:val="24"/>
        </w:rPr>
      </w:pPr>
    </w:p>
    <w:p w:rsidR="003B5AEB" w:rsidRDefault="003B5AEB">
      <w:pPr>
        <w:pStyle w:val="FORMATTEXT"/>
        <w:jc w:val="both"/>
      </w:pPr>
      <w:r>
        <w:t>Электронный текст документа</w:t>
      </w:r>
    </w:p>
    <w:p w:rsidR="003B5AEB" w:rsidRDefault="003B5AEB">
      <w:pPr>
        <w:pStyle w:val="FORMATTEXT"/>
        <w:jc w:val="both"/>
      </w:pPr>
      <w:r>
        <w:t>подготовлен АО "Кодекс" и сверен по:</w:t>
      </w:r>
    </w:p>
    <w:p w:rsidR="003B5AEB" w:rsidRDefault="003B5AEB">
      <w:pPr>
        <w:pStyle w:val="FORMATTEXT"/>
        <w:jc w:val="both"/>
      </w:pPr>
      <w:r>
        <w:t>Официальный интернет-портал</w:t>
      </w:r>
    </w:p>
    <w:p w:rsidR="003B5AEB" w:rsidRDefault="003B5AEB">
      <w:pPr>
        <w:pStyle w:val="FORMATTEXT"/>
        <w:jc w:val="both"/>
      </w:pPr>
      <w:r>
        <w:t>правовой информации</w:t>
      </w:r>
    </w:p>
    <w:p w:rsidR="003B5AEB" w:rsidRDefault="003B5AEB">
      <w:pPr>
        <w:pStyle w:val="FORMATTEXT"/>
        <w:jc w:val="both"/>
      </w:pPr>
      <w:r>
        <w:t>www.pravo.gov.ru, 30.12.2020,</w:t>
      </w:r>
    </w:p>
    <w:p w:rsidR="003B5AEB" w:rsidRDefault="003B5AEB">
      <w:pPr>
        <w:pStyle w:val="FORMATTEXT"/>
        <w:jc w:val="both"/>
      </w:pPr>
      <w:r>
        <w:t>N 0001202012300141</w:t>
      </w:r>
    </w:p>
    <w:p w:rsidR="003B5AEB" w:rsidRDefault="003B5AEB">
      <w:pPr>
        <w:pStyle w:val="FORMATTEXT"/>
        <w:jc w:val="both"/>
      </w:pPr>
    </w:p>
    <w:p w:rsidR="003B5AEB" w:rsidRDefault="003B5AEB">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"kodeks://link/d?nd=573264160"\o"’’Об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instrText>
      </w:r>
    </w:p>
    <w:p w:rsidR="003B5AEB" w:rsidRDefault="003B5AEB">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Ростехнадзора от 11.12.2020 N 518</w:instrText>
      </w:r>
    </w:p>
    <w:p w:rsidR="003B5AEB" w:rsidRDefault="003B5AEB">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действует с 01.01.2021"</w:instrText>
      </w:r>
      <w:r w:rsidR="00045E4A">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 (Источник: ИСС "ТЕХЭКСПЕРТ") </w:t>
      </w:r>
      <w:r>
        <w:rPr>
          <w:rFonts w:ascii="Arial, sans-serif" w:hAnsi="Arial, sans-serif"/>
          <w:sz w:val="24"/>
          <w:szCs w:val="24"/>
        </w:rPr>
        <w:fldChar w:fldCharType="end"/>
      </w:r>
    </w:p>
    <w:sectPr w:rsidR="003B5AEB" w:rsidSect="00231131">
      <w:headerReference w:type="default" r:id="rId6"/>
      <w:footerReference w:type="default" r:id="rId7"/>
      <w:type w:val="continuous"/>
      <w:pgSz w:w="11907" w:h="16840"/>
      <w:pgMar w:top="675" w:right="850" w:bottom="993" w:left="1417" w:header="280" w:footer="2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3A5" w:rsidRDefault="003E33A5">
      <w:pPr>
        <w:spacing w:after="0" w:line="240" w:lineRule="auto"/>
      </w:pPr>
      <w:r>
        <w:separator/>
      </w:r>
    </w:p>
  </w:endnote>
  <w:endnote w:type="continuationSeparator" w:id="1">
    <w:p w:rsidR="003E33A5" w:rsidRDefault="003E3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EB" w:rsidRDefault="003B5AEB">
    <w:pPr>
      <w:pStyle w:val="COLBOTTOM"/>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3A5" w:rsidRDefault="003E33A5">
      <w:pPr>
        <w:spacing w:after="0" w:line="240" w:lineRule="auto"/>
      </w:pPr>
      <w:r>
        <w:separator/>
      </w:r>
    </w:p>
  </w:footnote>
  <w:footnote w:type="continuationSeparator" w:id="1">
    <w:p w:rsidR="003E33A5" w:rsidRDefault="003E3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EB" w:rsidRDefault="003B5AEB">
    <w:pPr>
      <w:pStyle w:val="COLTOP"/>
      <w:pBdr>
        <w:bottom w:val="single" w:sz="4" w:space="1" w:color="auto"/>
      </w:pBdr>
      <w:jc w:val="right"/>
    </w:pPr>
    <w:r>
      <w:t xml:space="preserve">Страница </w:t>
    </w:r>
    <w: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45E4A"/>
    <w:rsid w:val="00045E4A"/>
    <w:rsid w:val="000E73BC"/>
    <w:rsid w:val="00231131"/>
    <w:rsid w:val="003B5AEB"/>
    <w:rsid w:val="003E3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EMPTYLINE">
    <w:name w:val=".EMPTY_LINE"/>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semiHidden/>
    <w:unhideWhenUsed/>
    <w:rsid w:val="00231131"/>
    <w:pPr>
      <w:tabs>
        <w:tab w:val="center" w:pos="4677"/>
        <w:tab w:val="right" w:pos="9355"/>
      </w:tabs>
    </w:pPr>
  </w:style>
  <w:style w:type="character" w:customStyle="1" w:styleId="a4">
    <w:name w:val="Верхний колонтитул Знак"/>
    <w:basedOn w:val="a0"/>
    <w:link w:val="a3"/>
    <w:uiPriority w:val="99"/>
    <w:semiHidden/>
    <w:rsid w:val="00231131"/>
    <w:rPr>
      <w:sz w:val="22"/>
      <w:szCs w:val="22"/>
    </w:rPr>
  </w:style>
  <w:style w:type="paragraph" w:styleId="a5">
    <w:name w:val="footer"/>
    <w:basedOn w:val="a"/>
    <w:link w:val="a6"/>
    <w:uiPriority w:val="99"/>
    <w:semiHidden/>
    <w:unhideWhenUsed/>
    <w:rsid w:val="00231131"/>
    <w:pPr>
      <w:tabs>
        <w:tab w:val="center" w:pos="4677"/>
        <w:tab w:val="right" w:pos="9355"/>
      </w:tabs>
    </w:pPr>
  </w:style>
  <w:style w:type="character" w:customStyle="1" w:styleId="a6">
    <w:name w:val="Нижний колонтитул Знак"/>
    <w:basedOn w:val="a0"/>
    <w:link w:val="a5"/>
    <w:uiPriority w:val="99"/>
    <w:semiHidden/>
    <w:rsid w:val="00231131"/>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4012</Words>
  <Characters>22869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 </vt:lpstr>
    </vt:vector>
  </TitlesOfParts>
  <Company>Reanimator Extreme Edition</Company>
  <LinksUpToDate>false</LinksUpToDate>
  <CharactersWithSpaces>26828</CharactersWithSpaces>
  <SharedDoc>false</SharedDoc>
  <HLinks>
    <vt:vector size="54" baseType="variant">
      <vt:variant>
        <vt:i4>1114179</vt:i4>
      </vt:variant>
      <vt:variant>
        <vt:i4>24</vt:i4>
      </vt:variant>
      <vt:variant>
        <vt:i4>0</vt:i4>
      </vt:variant>
      <vt:variant>
        <vt:i4>5</vt:i4>
      </vt:variant>
      <vt:variant>
        <vt:lpwstr>kodeks://link/d?nd=573264160</vt:lpwstr>
      </vt:variant>
      <vt:variant>
        <vt:lpwstr/>
      </vt:variant>
      <vt:variant>
        <vt:i4>327680</vt:i4>
      </vt:variant>
      <vt:variant>
        <vt:i4>21</vt:i4>
      </vt:variant>
      <vt:variant>
        <vt:i4>0</vt:i4>
      </vt:variant>
      <vt:variant>
        <vt:i4>5</vt:i4>
      </vt:variant>
      <vt:variant>
        <vt:lpwstr>kodeks://link/d?nd=902271495&amp;point=mark=000000000000000000000000000000000000000000000000007D20K3</vt:lpwstr>
      </vt:variant>
      <vt:variant>
        <vt:lpwstr/>
      </vt:variant>
      <vt:variant>
        <vt:i4>1704029</vt:i4>
      </vt:variant>
      <vt:variant>
        <vt:i4>18</vt:i4>
      </vt:variant>
      <vt:variant>
        <vt:i4>0</vt:i4>
      </vt:variant>
      <vt:variant>
        <vt:i4>5</vt:i4>
      </vt:variant>
      <vt:variant>
        <vt:lpwstr>kodeks://link/d?nd=573264160&amp;point=mark=0000000000000000000000000000000000000000000000000065A0IQ</vt:lpwstr>
      </vt:variant>
      <vt:variant>
        <vt:lpwstr/>
      </vt:variant>
      <vt:variant>
        <vt:i4>131162</vt:i4>
      </vt:variant>
      <vt:variant>
        <vt:i4>15</vt:i4>
      </vt:variant>
      <vt:variant>
        <vt:i4>0</vt:i4>
      </vt:variant>
      <vt:variant>
        <vt:i4>5</vt:i4>
      </vt:variant>
      <vt:variant>
        <vt:lpwstr>kodeks://link/d?nd=573264160&amp;point=mark=000000000000000000000000000000000000000000000000007DE0K8</vt:lpwstr>
      </vt:variant>
      <vt:variant>
        <vt:lpwstr/>
      </vt:variant>
      <vt:variant>
        <vt:i4>327688</vt:i4>
      </vt:variant>
      <vt:variant>
        <vt:i4>12</vt:i4>
      </vt:variant>
      <vt:variant>
        <vt:i4>0</vt:i4>
      </vt:variant>
      <vt:variant>
        <vt:i4>5</vt:i4>
      </vt:variant>
      <vt:variant>
        <vt:lpwstr>kodeks://link/d?nd=573264160&amp;point=mark=000000000000000000000000000000000000000000000000006540IN</vt:lpwstr>
      </vt:variant>
      <vt:variant>
        <vt:lpwstr/>
      </vt:variant>
      <vt:variant>
        <vt:i4>524290</vt:i4>
      </vt:variant>
      <vt:variant>
        <vt:i4>9</vt:i4>
      </vt:variant>
      <vt:variant>
        <vt:i4>0</vt:i4>
      </vt:variant>
      <vt:variant>
        <vt:i4>5</vt:i4>
      </vt:variant>
      <vt:variant>
        <vt:lpwstr>kodeks://link/d?nd=901904850&amp;point=mark=000000000000000000000000000000000000000000000000007D20K3</vt:lpwstr>
      </vt:variant>
      <vt:variant>
        <vt:lpwstr/>
      </vt:variant>
      <vt:variant>
        <vt:i4>5898329</vt:i4>
      </vt:variant>
      <vt:variant>
        <vt:i4>6</vt:i4>
      </vt:variant>
      <vt:variant>
        <vt:i4>0</vt:i4>
      </vt:variant>
      <vt:variant>
        <vt:i4>5</vt:i4>
      </vt:variant>
      <vt:variant>
        <vt:lpwstr>kodeks://link/d?nd=901904850&amp;point=mark=000000000000000000000000000000000000000000000000007DI0KA</vt:lpwstr>
      </vt:variant>
      <vt:variant>
        <vt:lpwstr/>
      </vt:variant>
      <vt:variant>
        <vt:i4>6881339</vt:i4>
      </vt:variant>
      <vt:variant>
        <vt:i4>3</vt:i4>
      </vt:variant>
      <vt:variant>
        <vt:i4>0</vt:i4>
      </vt:variant>
      <vt:variant>
        <vt:i4>5</vt:i4>
      </vt:variant>
      <vt:variant>
        <vt:lpwstr>kodeks://link/d?nd=9046058&amp;point=mark=000000000000000000000000000000000000000000000000007E00KF</vt:lpwstr>
      </vt:variant>
      <vt:variant>
        <vt:lpwstr/>
      </vt:variant>
      <vt:variant>
        <vt:i4>327688</vt:i4>
      </vt:variant>
      <vt:variant>
        <vt:i4>0</vt:i4>
      </vt:variant>
      <vt:variant>
        <vt:i4>0</vt:i4>
      </vt:variant>
      <vt:variant>
        <vt:i4>5</vt:i4>
      </vt:variant>
      <vt:variant>
        <vt:lpwstr>kodeks://link/d?nd=573264160&amp;point=mark=000000000000000000000000000000000000000000000000006540IN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dc:title>
  <dc:creator>user</dc:creator>
  <cp:lastModifiedBy>e.tolmachyova</cp:lastModifiedBy>
  <cp:revision>3</cp:revision>
  <dcterms:created xsi:type="dcterms:W3CDTF">2021-01-21T10:44:00Z</dcterms:created>
  <dcterms:modified xsi:type="dcterms:W3CDTF">2021-01-21T10:44:00Z</dcterms:modified>
</cp:coreProperties>
</file>